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7E3" w:rsidRDefault="005167E3" w:rsidP="005167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АҒАШ МАТЕРИАЛДАР МЕН БҰЙЫМДАР</w:t>
      </w:r>
    </w:p>
    <w:p w:rsidR="005167E3" w:rsidRDefault="005167E3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040BF" w:rsidRDefault="005167E3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Бұл тарауда ағаш туралы жалпы мəлімдеме, ағаштың құрылымы,</w:t>
      </w:r>
      <w:r w:rsidR="004664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қасиеттері, ақаулары (кемістіктері) жəне оны шіруден, жанудан сақтау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əдістері, ағаш материалдары мен бұйымдарының түрлері, зауыттарда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ағаштан жасалатын құрама үйлер қаралады.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040BF" w:rsidRDefault="001040BF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040BF" w:rsidRDefault="005167E3" w:rsidP="001040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Жалпы мағлұматтар. Ағаш құрылымы мен қасиеттері</w:t>
      </w:r>
    </w:p>
    <w:p w:rsidR="001040BF" w:rsidRDefault="001040BF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040BF" w:rsidRDefault="005167E3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Ағаш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деп - сабақтары мен тамырлары сүректеніп кеткен, өте жақсы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жетілген діңі бар, биіктігі 2 м-ден кем емес, көпжылдық өсімдіктерді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айтады. Ағаш салмағының 60-90%-і, 5-20%-і, бұтақ, ал 5-20% тамыр болып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келеді. Ағаш ондаған, мыңдаған жылдарға дейін тіршілік етеді (емен – 2000,</w:t>
      </w:r>
      <w:r w:rsidR="004664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шырша – 1200, карағай – 600, қайың – 120 жыл). Ормандағы ағаш жылына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өз көлемінің 1%-і мөлшерінде көбейеді. Қазақстан орман шаруашылығында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300 млн м</w:t>
      </w:r>
      <w:r w:rsidRPr="002F4169">
        <w:rPr>
          <w:rFonts w:ascii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="002F416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 қоры бар.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Қажетті экологияны сақтау үшін халық шаруашылығына керекті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 оның өнімінен артық дайындауға болмайды. Дайындалған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шамамен жартысы іске жарамды, көбінесе діннен кесіліп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өндіріледі. Қалған жартысы – қалдықтар: кесінді (шет тақтай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бөренеден тілінген тақтайлардың екі шетінен түскен кесінді), білте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тақтайша қырланып жонылған жіңішке жарамсыз болса да, ағаштан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материалдар, бұйымдар өндіретін алдыңғы қатарлы комбинаттарда, т.б.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өнеркəсіптерде, орманда дайындаған ағаштың 90%-не дейін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пайдаланылады.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беріктігі мен серпімдігі жоғары, тығыздығы жəне жылу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өткізгішті төмен, аязға төзімді, суда жəне жасанды полимерлерді еріте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алатын органикалық ерітінділерде ерімейді, оңай өңделеді (кесіледі,</w:t>
      </w:r>
      <w:r w:rsidR="004664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сүргіленеді, бұрғыланады, қашалады, бұрғыланады) желіммен немесе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желімсіз, үңгіме арқылы не шегемен ұштастырылады.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Ағаштың негізгі кемшіліктері – суды көп жұтатындығы, шіруге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бейімділігі, отта оңай жануы, əртүрлі бағытта физика-механикалық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қасиеттерінің біркелкі еместігі. Ылғалдан, т.б. зиянды орта əсерінен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қорғау үшін ағаш кептіріледі, оған лак немесе сыр жағылып не басқа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химиялық заттар сіңіріледі. Антипирендер сіңіру – оттан қорғайтын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сырмен сылау арқылы ағаштың отқа төзімдігін арттыруға болады.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040BF" w:rsidRDefault="001040BF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040BF" w:rsidRDefault="005167E3" w:rsidP="001040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Ағаш сүрегінің құрылымы</w:t>
      </w:r>
    </w:p>
    <w:p w:rsidR="001040BF" w:rsidRDefault="001040BF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1040BF" w:rsidRDefault="005167E3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Ағаш сүрегі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– ағаштың діңі мен бұтақтарында, тамырында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қатайып кеткен тығыз қабықты клеткалардан құралған тканьдер.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Ағаштың техникалық қасиеттері оның ішкі құрылымы діңнің үш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кесіндіс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>і арқылы анықталынады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: көлденең, радиал, яғни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бойлық (ағаш өзегін бойлайтын) жəне тангенциал (хордасы бойынша).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040BF" w:rsidRDefault="001040BF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040BF" w:rsidRDefault="005167E3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 микроструктурасы оның діңінің көлденең қимасынан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жақсы анықталады, көлденең кесіндісінен (ағаштың түрі мен жасына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байланысты диаметрі 1-10 мм), сақина тəрізді жылдық қабаттарын,</w:t>
      </w:r>
      <w:r w:rsidR="00E634A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сыртқы қабығын, т.б. байқауға болады. Сыртқы қабық ағашты сыртқы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əсерлерден – температурадан, механикалық күштерден, биологиялық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əсерлер мен кебуден сақтайды.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 түрлерінің көбі, көлденең кесіндісінен қарағанда ақшыл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келеді. Бірақ, кейбір ағаштар сыртқы қабыққа қарай ақшыл түстес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болғанымен, өзегіне қарай бурыл тартады. Осыған орай ағаш ядролы</w:t>
      </w:r>
      <w:r w:rsidR="00E634A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(қарағай, емен, терек, т.б.) болып бөлінеді. Ядроның түсі қоңырлау,</w:t>
      </w:r>
      <w:r w:rsidR="00E634A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5167E3">
        <w:rPr>
          <w:rFonts w:ascii="Times New Roman" w:hAnsi="Times New Roman" w:cs="Times New Roman"/>
          <w:sz w:val="28"/>
          <w:szCs w:val="28"/>
          <w:lang w:eastAsia="ru-RU"/>
        </w:rPr>
        <w:t>бурыл болады, ал шел қабықтың түсі ақшылдау болғандықтан, оны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кейде жас сүрек деп те атайды. Ядро (піскен сүрек) механикалық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қасиеті жағынан ағаш бөренесінің ең сапалы бөлімі, онымен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салыстырғанда ағаштың өзегі мен жас сүрегінің беріктігі мен шіруге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төзімдігі шамалы.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Жылдық қабаттардың (сақиналардың) санына қарай ағаштың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жасы анықталынады. Сақиналар ағаштардың жыл сайын өсуі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нəтижесінде, оның сабағына ағаш клеткаларының жиналуынан пайда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болады. Жылдық сақиналардағы көш (жазда, күзде) құралған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сүректердің ағаштың көлденең кесіндісіндегі ендерін өлшеп, оның %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040BF" w:rsidRDefault="005167E3" w:rsidP="001040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мөлшерін есептеу – ағаш беріктігін шамамен табу тəсілі ретінде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040BF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Өзек ағаштың осал жəне шірігіш бөлігінен радиал бағытта өзек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сəулелері таралады. Бұл сəулелер (тарамдар) арқылы камбийден өзек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пен кері бағытта қоректік заттар жүріп тұрады. Өзек сəулелерінің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түріне қарай ағаштың түрін ажыратуға болады. Емен, бук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ағаштарының өзек сəулелері анық жəне ірі, ал қайың, жөке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ағаштарынікі майда, көзге көрінбейді.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Өсіп тұрған ағаштың ішкі қабығы мен жас сүрегі арасында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камбий* атты бөлінуі арқылы көбейетін тірі клеткалардан тұратын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жұқа қабат бар. Камбий клеткаларының бөлінуі – көктемде басталып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жазда, күз басында бітеді. Сондықтан ағаштың əр жылдық қабаты ерте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құралатын көктемгі жəне кеш құралатын жазғы немесе күзгі сүректен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тұрады. Көктемгі сүрек – жұқа қабықты үлкен клеткалардан, ал жазғы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немесе күзгі – қалың қабықты кішкентай клеткалардан құралған.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Осыған орай жазғы немесе күзгі сүрек ерте құралатын сүрекпен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салыстырғанда бурыл, тығыз, берік болады.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микроструктурасы ағаш сүрегін микроскоп арқылы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керегінше үлкейтіп зерттегенде, оның əртүрлі клеткалардан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тұратынын көрсетеді. Мысалы, жұқа қабықты клеткалар арқылы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өсімдік тамырынан жапырағын қарай қорек заттар өтеді. Ағаш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жапырақтарында ауадағы көміртегі (IV) оксидімен су, күн сəулесі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əсерінен суда жақсы еритін глюкоза (C6Н12O6) түзіледі. Бұл глюкоза –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еріген күйінде камбийдің өсіп жатқан клеткаларына келеді.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Клеткалардың қабығында глюкоза молекулары өзара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қосылып,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тізбектер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түзеді. Бұл жағдайда поликонденсация реакция əсерінен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оттегі байланыстары (-О-) пайда болып, су бөлініп шығады, яғни: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BC30E6" w:rsidRDefault="00BC30E6" w:rsidP="001040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040BF" w:rsidRDefault="005167E3" w:rsidP="001040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C6Н12O6 - C6Н10O5 + Н2O.</w:t>
      </w:r>
    </w:p>
    <w:p w:rsidR="00BC30E6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Оттегі байланыстары глюкоза тізбектерін біріктіріп бірнеше жүз</w:t>
      </w:r>
      <w:r w:rsidR="001040B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глюкоза клеткаларынан тұратын целлюлоза макромолекуласын, яғни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клетка деп аталатын үлкен молекулалы (C6Н12O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6)n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полимер түзеді.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Мұндағы полимеризация дəрежесі, яғни полимердің молекулалық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массасы (с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алмағы), 6000-14000 аралығында.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Клетканың өсу процесі аяқталғаннан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соң, оның қабығы сүрекке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(ағаш тканіне) айналады. Басқ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аша айтқанда, клеткалары бөліну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арқылы өсіп жеткен, негізінде целл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юлозадан тұратын созылған ұршық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тəрізді қуыс клеткалар, ұялар 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(қабықтар) механикалық күштерге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кедергі көрсете алатын ағаш та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лшықтарын түзеді. Бұл талшықтар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əдетте, ағаш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өзегіне бойлай бағытталған. </w:t>
      </w:r>
    </w:p>
    <w:p w:rsidR="00BC30E6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C30E6">
        <w:rPr>
          <w:rFonts w:ascii="Times New Roman" w:hAnsi="Times New Roman" w:cs="Times New Roman"/>
          <w:i/>
          <w:sz w:val="28"/>
          <w:szCs w:val="28"/>
          <w:lang w:eastAsia="ru-RU"/>
        </w:rPr>
        <w:t>* Камбий /лат.саmbium - алмасу/ - бөлінетін клетка</w:t>
      </w:r>
      <w:r w:rsidR="00BC30E6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лардан құралған ткань /организм </w:t>
      </w:r>
      <w:r w:rsidRPr="00BC30E6">
        <w:rPr>
          <w:rFonts w:ascii="Times New Roman" w:hAnsi="Times New Roman" w:cs="Times New Roman"/>
          <w:i/>
          <w:sz w:val="28"/>
          <w:szCs w:val="28"/>
          <w:lang w:eastAsia="ru-RU"/>
        </w:rPr>
        <w:t>клеткаларының тобы/.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BC30E6" w:rsidRDefault="00BC30E6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30E6" w:rsidRDefault="00BC30E6" w:rsidP="00BC30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Ағаштың қасиеттері</w:t>
      </w:r>
    </w:p>
    <w:p w:rsidR="00BC30E6" w:rsidRDefault="00BC30E6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BC30E6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Ылғалдығы.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Ағаштың ылғалдылғы деп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– оның үлгісін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кептіргенде салмағы қаншалықты өзгеретіндігін айтады.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Стандартты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 xml:space="preserve">нормалы ылғалды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деп – 12%-ке тең ылғалды атайды. Ағаштың физикамеханикалық қасиеттерінің көрсеткіштері, ондағы ылғал мөлшерімен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тікелей байланысты болғандықтан, оларды бір ыңғайға келтіру үшін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осы, яғни 12% -тік, ылғалдықта анықтайды.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Ылғал –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капиллярлық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(клетка қуысында, клеткалар арасында)</w:t>
      </w:r>
      <w:r w:rsidR="00A6318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гигроскопиялық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(клетка қабығында) деп екіге бөлінеді. Ағашты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кептіргенде ең алдымен капиллярлық (бос) ылғал, онаң соң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гигроскопялық (байланысқан) ылғал ұшады. Əдетте гигроскопиялық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(байланысқан) ылғал шегі 30% шамасында, ал ағаштың толық (бос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жəне байланысқан) ылғалдығы одан жоғары. Мысалы, өсіп тұрған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немесе кесілген ағаштың ылғалдығы, 40-120% аралығында болады.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Егер ағашты көп уақыт суда ұстаса, оның ылғалдығы 200% -ке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жетеді,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ал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ағаш көп уақыт ашық ауада не бөлмеде сақталса, ол тепе-теңдік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ылғалдыққа жетеді. Ауада кептірілсе, ағаштың тепе-тендік ылғалдығы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15-18%, ал бөлмеде кепсе – 8-12% аралығында болады. Ағаштың тепетеңдік ылғалдығының мөлшері – оны қоршаған ауаның ылғалдығы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мен температурасына байланысты. Əдетте оны номограмма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арқылы анықтайды.</w:t>
      </w:r>
    </w:p>
    <w:p w:rsidR="00BC30E6" w:rsidRDefault="00BC30E6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30E6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Көлемі мен формасының өзгергіштігі.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Сүрек клеткалары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қабығындағы гигроскопиялық ылғал азайса, яғни 30%-тен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төмендесе,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шөгеді, оның сызықтық өлшемдері, соның салдарынан көлемі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кішірейді. Бұл жағдайда, сүрек талшықтар бойы өте аз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мөлшерде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>0,1%) шөгетіндіктен, ағаштан шөгу көрсеткішін (%-пен) мы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br/>
        <w:t>формулалар арқылы анықтайды.</w:t>
      </w:r>
    </w:p>
    <w:p w:rsidR="00BC30E6" w:rsidRDefault="00BC30E6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30E6" w:rsidRDefault="00BC30E6" w:rsidP="00BC30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V =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eastAsia="ru-RU"/>
        </w:rPr>
        <w:t>аb – a</w:t>
      </w:r>
      <w:r w:rsidRPr="00BC30E6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к</w:t>
      </w:r>
      <w:r>
        <w:rPr>
          <w:rFonts w:ascii="Times New Roman" w:hAnsi="Times New Roman" w:cs="Times New Roman"/>
          <w:sz w:val="28"/>
          <w:szCs w:val="28"/>
          <w:lang w:eastAsia="ru-RU"/>
        </w:rPr>
        <w:t>b</w:t>
      </w:r>
      <w:r w:rsidRPr="00BC30E6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к</w:t>
      </w:r>
      <w:r>
        <w:rPr>
          <w:rFonts w:ascii="Times New Roman" w:hAnsi="Times New Roman" w:cs="Times New Roman"/>
          <w:sz w:val="28"/>
          <w:szCs w:val="28"/>
          <w:lang w:eastAsia="ru-RU"/>
        </w:rPr>
        <w:t>/ а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b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× 100; ab</w:t>
      </w:r>
    </w:p>
    <w:p w:rsidR="00BC30E6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мұндағы ab – ылғалды ағаш үлгісі қимасының (ені мен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қалыңдығының) өлшемдері: a</w:t>
      </w:r>
      <w:r w:rsidRPr="00BC30E6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b</w:t>
      </w:r>
      <w:r w:rsidRPr="00BC30E6">
        <w:rPr>
          <w:rFonts w:ascii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– құрғақ (ылғалдығы нөл %) ағаш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үлгісі қимасының өлшемдері.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BC30E6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Ағаштың құрылымы əр бағытта əртүрлі болғандықтан, оның ə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р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бағыттағы шөгу көрсеткіші де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басқа. Талшықтар бойы жоғарыда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көрсетілгендей, ағаш өте аз шөгеді (ұзындығы 1 м сүрек кептіргенде 1 ммден артық, ал тангенциал (хордалық) бағытта өте көп мөлшерде 6-12%-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ке дейін шөгеді. Жоғарыда айтылғандай, ағаш тек қана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гигроскопиялық ылғал азайса шөгеді, ал бос (клеткалар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аралығындағы) ылғалдан ажырау – оның өлшемдеріне əсерін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тигізбейді. Егер ағаш клеткалары толық ылғалдандырылса, яғни ылғал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гигроскопиялық шегіне (30%-ке) жеткізілсе,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ол ісінеді, көлемін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ұлғайтады. </w:t>
      </w:r>
    </w:p>
    <w:p w:rsidR="00BC30E6" w:rsidRDefault="005167E3" w:rsidP="001040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Көлденең жəне тангенциал бағытта талшықтар бойы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шөгумен,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ісіну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>, кернеу пайда болып, ағаштардың майысуы мен жарылып кету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мүмкіншілігін туғызады. Сондықтан ағаш конструкцияларын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қолданғанда, олардың ылғалдығы, пайдаланылатын орны, ылғалдықта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тепе-тең немесе оларды ылғалдан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қорғау (лақтау, сырлау) қажет. </w:t>
      </w:r>
    </w:p>
    <w:p w:rsidR="00BC30E6" w:rsidRDefault="005167E3" w:rsidP="00BC30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Тығыздығы.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Затының тығыздығы ағаш түрлерінің бəріне бірдей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1,54 г/см3 тең, өйткені олардың бəрі де бір заттан, целлюлозадан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құралған. Ағаштың орташа тығыздығы оның түріне (тұқымына)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 0,30-1,1 г/см3 аралығында бұл тығыздық ағаштың ылғалы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көбейген сайын өседі. Құрылыста қолданылатын ағаш түрлерінің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тығыздығы мынадай: өте жеңілдері – 450 кг/м3-га дейін (май карағай –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340, бал қарағай - 440), жеңілдері 460-500кг/м3 аралығында (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шырша,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көк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терек, қарағай) орташа салмақтылары – 610-750 кг/м3 аралығында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(қайың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, шамшат, сағыз қарағай, емен). </w:t>
      </w:r>
    </w:p>
    <w:p w:rsidR="00BC30E6" w:rsidRDefault="005167E3" w:rsidP="00BC30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жылу өткізгіштігі төмен, өйткені ағаш – кеуекті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материал. Ағаштың жылу өткізгіштігі, оның көлденең кесімі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бағытымен салыстырғанда, талшықтар бойы 2 есе көп.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Мысалы,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қарағайдың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жылу өткізгіштігі талшықтар б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>ойы бағытында 0,35 Вт/м×°С, (ал</w:t>
      </w:r>
      <w:r w:rsidR="00BC30E6"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талшықтарға көлденең бағытта 0,17 Вт/м×°С). Ағаштың ылғалдығы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көбейген сайын, о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ның жылу өткізгіштігі де өседі. </w:t>
      </w:r>
    </w:p>
    <w:p w:rsidR="00BC30E6" w:rsidRDefault="005167E3" w:rsidP="00BC30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Беріктігі.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10.1-сурет ағаш қималарында көрсетілген үш бағытта оның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беріктігінің мөлшері əртүрлі. Егер ағаш сүрегін талшықтарды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бойлай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(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өзегін бойлай) сыққандағы беріктік шегін бірге тең деп алсақ,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оның талшықтарға көлденең бағытта сыққандағы беріктігі – 0,1-0,3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аралығында болар еді. Ағаш талшықтарын бойлай созғандағы, игендегі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кедергісі жаңағы бірмен салыстырғанда сəйкесінше 2-3 есе жəне 1,5-2 есе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көп. Мысалы, Павлодар (Кереку) облысы қарағайын ағаштың өзегін бойлай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сыққандағы кедергісінің шегі – 359-366 кг/см2 болса, оны осы бағытта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созғанда көрсеткен кедергісі - 918 - 920 кгс/см2.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 талшықтарын бойлай (яғни ағаштың өзегін бойлай) созу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күшіне салыстырмалы кедергісі, беріктіктің орташа тығыздыққа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қатынасы, яғни R/rо (шамамен беріктігі жоғары болатын жəне шыны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пластиктің салыстырмалы кедергісіне тең (13.1-кесте). Демек, ағаш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салыстырмалы беріктігі бойынша осы уақыттың конструкциялық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материалдарымен бəсекелесе алады (бəсекелеседі). Бірақ ағаштың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жоғары беріктігін пайдалану оңай емес, өйткені сүрегіндегі ақаулар –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бұтақтар орны, құрт жеген, т.б. оның беріктігін өте төмендетеді. Бұл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жағдайда ағаш беріктігі, жоғары желімделген ағаш конструкцияла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>рын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жасауда пайдаланылғаны жөн. </w:t>
      </w:r>
    </w:p>
    <w:p w:rsidR="005167E3" w:rsidRPr="005167E3" w:rsidRDefault="005167E3" w:rsidP="00BC30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10.1-кесте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1695"/>
        <w:gridCol w:w="1065"/>
        <w:gridCol w:w="1395"/>
      </w:tblGrid>
      <w:tr w:rsidR="005167E3" w:rsidRPr="00BC30E6" w:rsidTr="005167E3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Құрылыс материалы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Созғандығы беріктік</w:t>
            </w: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шегі, (Rс), МПа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Орташа</w:t>
            </w: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</w:r>
            <w:proofErr w:type="gramStart"/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тығыздығы,</w:t>
            </w: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т</w:t>
            </w:r>
            <w:proofErr w:type="gramEnd"/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/м3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Салыстармалы</w:t>
            </w: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</w:r>
            <w:proofErr w:type="gramStart"/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беріктігі,</w:t>
            </w: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(</w:t>
            </w:r>
            <w:proofErr w:type="gramEnd"/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R о /rо),МПа</w:t>
            </w:r>
          </w:p>
        </w:tc>
      </w:tr>
      <w:tr w:rsidR="005167E3" w:rsidRPr="00BC30E6" w:rsidTr="005167E3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Ағаш (ылғалдылығы 12%</w:t>
            </w: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қарағай)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115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0,53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213</w:t>
            </w:r>
          </w:p>
        </w:tc>
      </w:tr>
      <w:tr w:rsidR="005167E3" w:rsidRPr="00BC30E6" w:rsidTr="005167E3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Беріктігі жоғары болат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2000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7,65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265</w:t>
            </w:r>
          </w:p>
        </w:tc>
      </w:tr>
      <w:tr w:rsidR="005167E3" w:rsidRPr="00BC30E6" w:rsidTr="005167E3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Шыны пластик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400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7E3" w:rsidRPr="00BC30E6" w:rsidRDefault="005167E3" w:rsidP="00BC30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BC30E6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200</w:t>
            </w:r>
          </w:p>
        </w:tc>
      </w:tr>
    </w:tbl>
    <w:p w:rsidR="00BC30E6" w:rsidRDefault="00BC30E6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30E6" w:rsidRDefault="005167E3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беріктік мөлшері де, оның ылғалдығына байлансты.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Нөл мен 30%, (яғни гигроскопялық шекке дейін) ылғал аралығында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талшықтар бойы сығу беріктігі 4 есеге дейін азаяды (төмендейді). Ал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сүректің ылғалдығы гигроскопиялық шектен, яғни 30%-тен асқаннан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соң, ылғал əс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ерінен өзгермейді. </w:t>
      </w:r>
    </w:p>
    <w:p w:rsidR="00BC30E6" w:rsidRDefault="005167E3" w:rsidP="00516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физика-механикалық қасиеттері, оның ылғалдығына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 болғандықтан, бұл қасиеттер стандарттық, яғни 12%-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тік,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ылғалдықта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анықталынады 8-20%. Ал ылғалдық аралығында ағаштың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беріктігі ылғал өскен сайын, пропорционал төменд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ейді: </w:t>
      </w:r>
    </w:p>
    <w:p w:rsidR="00BC30E6" w:rsidRDefault="00BC30E6" w:rsidP="00BC30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C30E6" w:rsidRPr="00BC30E6" w:rsidRDefault="00BC30E6" w:rsidP="00BC30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R12 = Rw [1 +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a(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w - 12)];</w:t>
      </w:r>
    </w:p>
    <w:p w:rsidR="007615AE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мұндағы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C30E6">
        <w:rPr>
          <w:rFonts w:ascii="Times New Roman" w:hAnsi="Times New Roman" w:cs="Times New Roman"/>
          <w:sz w:val="28"/>
          <w:szCs w:val="28"/>
          <w:lang w:val="en-US" w:eastAsia="ru-RU"/>
        </w:rPr>
        <w:t>Rw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>ə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C30E6">
        <w:rPr>
          <w:rFonts w:ascii="Times New Roman" w:hAnsi="Times New Roman" w:cs="Times New Roman"/>
          <w:sz w:val="28"/>
          <w:szCs w:val="28"/>
          <w:lang w:val="en-US" w:eastAsia="ru-RU"/>
        </w:rPr>
        <w:t>w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сынау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кезіндегі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беріктігі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мен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ылғалдығы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кгс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>/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см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2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ж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>ə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не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%; </w:t>
      </w:r>
      <w:r w:rsidRPr="00BC30E6"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-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ылғал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1 %-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ке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өскенде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беріктіктің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азаю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мөлшерін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көрсететін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коэффициент</w:t>
      </w:r>
      <w:r w:rsidRPr="00BC30E6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Бұл ағаш тұқымына (түріне)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байлансты a 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мөлшері – 0,01-0,05 аралығында.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Қылқан жапырақты жəне жапырақты ағаштардың тығыздығы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 мен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бері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ктігі 10.2-кестеде көрсетілген. Бұл кестеден ағаш тығыз болған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сайын, оның беріктігі өсетінін аңғаруға болады. Егер ағаш құмды ə</w:t>
      </w:r>
      <w:r w:rsidR="00BC30E6">
        <w:rPr>
          <w:rFonts w:ascii="Times New Roman" w:hAnsi="Times New Roman" w:cs="Times New Roman"/>
          <w:sz w:val="28"/>
          <w:szCs w:val="28"/>
          <w:lang w:eastAsia="ru-RU"/>
        </w:rPr>
        <w:t xml:space="preserve">рі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үстірттеу жерде өссе, оның тығыздығы</w:t>
      </w:r>
      <w:r w:rsidR="006B449A">
        <w:rPr>
          <w:rFonts w:ascii="Times New Roman" w:hAnsi="Times New Roman" w:cs="Times New Roman"/>
          <w:sz w:val="28"/>
          <w:szCs w:val="28"/>
          <w:lang w:eastAsia="ru-RU"/>
        </w:rPr>
        <w:t xml:space="preserve"> мен беріктігі жоғары болады.</w:t>
      </w:r>
      <w:r w:rsidR="007615A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615AE" w:rsidRDefault="007615AE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615AE" w:rsidRDefault="005167E3" w:rsidP="007615A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B449A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>Ағаш ақаулары ж</w:t>
      </w: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əне оны шіруден, жанудан сақтау ə</w:t>
      </w:r>
      <w:r w:rsidR="007615A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дістері</w:t>
      </w:r>
    </w:p>
    <w:p w:rsidR="007615AE" w:rsidRDefault="007615AE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615AE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Ағаш ақаулары.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сортын бекіту үшін, оның беріктігі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мен ақауларының түрін, олардың аз-көптілігін анықтайды. Осыған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байланысты, ағашты сортқа бөлу жұмысы ұқыпты жүргізілсе, оның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құрылыста қалдықсыз (толық) пайдалану дəрежесі өседі. Ағаш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сүрегінің құрылымындағы негізгі ақауларға – ондағы бұтақтардың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орны, талшықтарының ирелеңдеп орналасуы, дін жуандығынын тез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төмендеуі, құрт-құмырсқадан жəне саңырауқұлақтың ұрық-тұқымынан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бүлінуі, т.б. жатады. Бұтақтардың орны (бұтақты кескеннен кейін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ағаштың сабағында қалған орны) бұл ағаш ақауларының ең көп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тараған түрі. Бұтақтар орындарының жанында талшықтар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ирелеңдейді, осының салдарынан ағаштың беріктігі төмендейді.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Бұтақтар орны ағаш өңдеуді қиындатып, одан өндірілетін бұйымдар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шығымын азайтады. Ағаш сапасының нашарлауы – оның денесіндегі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бұтақтар орнының түріне, санына, əрқайсысының мөлшері мен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орналасқан орнына байланысты. Бұтақтар орнының, əсіресе созу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беріктігіне тигізетін зияны зор. Сондықтан күш (салмақ) түсетін ағаш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конструкциялар бұтақ – орны жоқ, ал болса сау (шірімеген) сүрекпен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қосыла, өскен (бір тұтас бірігіп кеткен) ағаштардан жасалады.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Талшықтардың ирелеңдеп орналасуы – ағаш сүрегі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талшықтарының өзара параллельді еместігі, яғни талшықтардың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бағыты – дің, тақтай, т.б. бұйымдардың ұзын осінен (өзегінен)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ауытқуы. Ирелең талшықты сүрек – ағаш өңдеуді қиындатады да, оны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ұзыннан кескенде түзу емес талшықтар қиылып кететіндіктен, кесінді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</w:t>
      </w:r>
      <w:r w:rsidR="007615AE">
        <w:rPr>
          <w:rFonts w:ascii="Times New Roman" w:hAnsi="Times New Roman" w:cs="Times New Roman"/>
          <w:sz w:val="28"/>
          <w:szCs w:val="28"/>
          <w:lang w:eastAsia="ru-RU"/>
        </w:rPr>
        <w:t xml:space="preserve">териалдың беріктігі төмендейді. </w:t>
      </w:r>
    </w:p>
    <w:p w:rsidR="007615AE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Дің жуандығының тез төмендеуі – діңнің табанынан жоғары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қарай диаметрі нормадан – көпке төмендеуі: нормалы деп діңнің 1 м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ұзындығына диаметрі 1 см-ден артыққа кемімейтінін атайды. Дің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жуандығының тез төмендеуі, одан өндірілетін кесінді материалдардың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көлемін азайтады. Ол кескенде пайда болатын қалдықты </w:t>
      </w:r>
      <w:r w:rsidR="007615AE">
        <w:rPr>
          <w:rFonts w:ascii="Times New Roman" w:hAnsi="Times New Roman" w:cs="Times New Roman"/>
          <w:sz w:val="28"/>
          <w:szCs w:val="28"/>
          <w:lang w:eastAsia="ru-RU"/>
        </w:rPr>
        <w:t xml:space="preserve">көбейтеді. </w:t>
      </w:r>
    </w:p>
    <w:p w:rsidR="007615AE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Құрт жеген орны.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құрт жеген орны деп – құртқұмырсқаның сүректе іздер мен тесіктер қалдыруын атайды. Бұл орын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: 1) беті тесілген–3 мм-ден терең емес; 2) саяз тесілген кесінді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материалдары (мысалы, тақтайларда) 5 мм-ге дейін, ал дің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материалдарда Эберенеде 15 мм-ден артық емес; 3) терең тесілген (бір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бетінен екінш</w:t>
      </w:r>
      <w:r w:rsidR="007615AE">
        <w:rPr>
          <w:rFonts w:ascii="Times New Roman" w:hAnsi="Times New Roman" w:cs="Times New Roman"/>
          <w:sz w:val="28"/>
          <w:szCs w:val="28"/>
          <w:lang w:eastAsia="ru-RU"/>
        </w:rPr>
        <w:t xml:space="preserve">і бетіне дейін) болып бөлінеді. </w:t>
      </w:r>
    </w:p>
    <w:p w:rsidR="007615AE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Ағашты шіру мен жанудан сақтау əдістері.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Ағаштың шіруі мен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қызғанда өртенуі, оның ұзақ уақыттылығын, яғни ағашты құрылыста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пайдалану мерзімін төменд</w:t>
      </w:r>
      <w:r w:rsidR="007615AE">
        <w:rPr>
          <w:rFonts w:ascii="Times New Roman" w:hAnsi="Times New Roman" w:cs="Times New Roman"/>
          <w:sz w:val="28"/>
          <w:szCs w:val="28"/>
          <w:lang w:eastAsia="ru-RU"/>
        </w:rPr>
        <w:t xml:space="preserve">етеді. </w:t>
      </w:r>
    </w:p>
    <w:p w:rsidR="007615AE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Ағаштың шіруі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деп – ағашты шірітетін саңырауқұлақтар мен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микроорганизмдер əсерінен сүректегі целлюлозаның ыдырауын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айтады. Ағашты шірітетін саңырауқұлактардың орманда, қоймада үйде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тараған түрлері көп. Олардан бөлінетін ферменттері кə</w:t>
      </w:r>
      <w:r w:rsidR="007615AE">
        <w:rPr>
          <w:rFonts w:ascii="Times New Roman" w:hAnsi="Times New Roman" w:cs="Times New Roman"/>
          <w:sz w:val="28"/>
          <w:szCs w:val="28"/>
          <w:lang w:eastAsia="ru-RU"/>
        </w:rPr>
        <w:t>дімгі жағдайда</w:t>
      </w:r>
      <w:r w:rsidR="007615A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суда ерімейтін целлюлозаны суда ерігіш глюкозаға аударады, яғни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қышқыл ерітіндіде гид</w:t>
      </w:r>
      <w:r w:rsidR="007615AE">
        <w:rPr>
          <w:rFonts w:ascii="Times New Roman" w:hAnsi="Times New Roman" w:cs="Times New Roman"/>
          <w:sz w:val="28"/>
          <w:szCs w:val="28"/>
          <w:lang w:eastAsia="ru-RU"/>
        </w:rPr>
        <w:t xml:space="preserve">ролизденіп, глюкозаға айналады: </w:t>
      </w:r>
    </w:p>
    <w:p w:rsidR="007615AE" w:rsidRPr="00DC2FAA" w:rsidRDefault="007615AE" w:rsidP="007615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(C</w:t>
      </w:r>
      <w:r w:rsidRPr="00DC2FAA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6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Н</w:t>
      </w:r>
      <w:r w:rsidRPr="00DC2FAA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10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O</w:t>
      </w:r>
      <w:r w:rsidRPr="00DC2FAA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6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)n + nН</w:t>
      </w:r>
      <w:r w:rsidRPr="00DC2FAA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O -  nC</w:t>
      </w:r>
      <w:r w:rsidRPr="00DC2FAA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6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Н</w:t>
      </w:r>
      <w:r w:rsidRPr="00DC2FAA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6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O</w:t>
      </w:r>
      <w:r w:rsidRPr="00DC2FAA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12</w:t>
      </w:r>
    </w:p>
    <w:p w:rsidR="007615AE" w:rsidRPr="00DC2FAA" w:rsidRDefault="007615AE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DE7D5F" w:rsidRPr="00DC2FAA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Глюкоза саңырауқұлақтардың қорегі болғандықтан, олар одан əрі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өсіп көбейеді. Мұнымен қатар, санырауқұлақ денесіндегі глюкоза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ауадағы оттегі əсерінен көміртегі оксиді мен су түзеді. Жеткілікті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ылғал (18-20 % кем емес) жəне жылыну (оң температура) болған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жағдайда, саңырауқұлақтардың спорасы (ұрығы) өсіп, алдымен мақта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lastRenderedPageBreak/>
        <w:t>тəрізді, ал соңынан тығыз денелі ағаштың бетіне жа</w:t>
      </w:r>
      <w:r w:rsidR="00DE7D5F"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бысқан</w:t>
      </w:r>
      <w:r w:rsidR="00DE7D5F"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саңырауқұлаққа айналады.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F4169">
        <w:rPr>
          <w:rFonts w:ascii="Times New Roman" w:hAnsi="Times New Roman" w:cs="Times New Roman"/>
          <w:i/>
          <w:iCs/>
          <w:sz w:val="28"/>
          <w:szCs w:val="28"/>
          <w:lang w:val="kk-KZ" w:eastAsia="ru-RU"/>
        </w:rPr>
        <w:t xml:space="preserve">Ағашты кептіру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– ағаштан жасалатын материал мен бұйымның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сапасын арттыру үшін жүргізілетін процесс. Кептіру нəтижесінде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ағаштың беріктігі мен шіруге төзімдігі артады; салмағы, формасы мен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көлемінің өзгергіштігі кемиді; желімдеп ұштастыруға бейімділігі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асады. Əдетте ағаш материалдармен бұйымдары табиғи жағдайда (ауада)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15-10% ылғалдылыққа дейін, ал жасанды жағдайда (камерада, т.б.)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ылғалдығы 6-10 процент аралығын</w:t>
      </w:r>
      <w:r w:rsidR="00DC2FA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да кептіреді.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Ағаш кептірудің мынадай ə</w:t>
      </w:r>
      <w:r w:rsidR="00DC2FA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дістері бар: ауада немесе күнде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кептіру; ка</w:t>
      </w:r>
      <w:r w:rsidR="00DC2FA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мерада алдымен 70 – 80°С бумен, онан соң 50-600С құрғақ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ауамен кептіру; 120-130°С-қа</w:t>
      </w:r>
      <w:r w:rsidR="00DC2FA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дейін қыздырылған петролатумды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ваннада жəне жоғары жиілікті тоқпен кептіру. Ағаштың тұқым</w:t>
      </w:r>
      <w:r w:rsidR="00DC2FA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ына,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қалыңдығына жəне бастапқы ылғал</w:t>
      </w:r>
      <w:r w:rsidR="00DC2FA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дығына байланысты ауада кептіру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2 айдан 1,5 жылға; камерада кептіру – 3-6 күнге, петролатумда кептіру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– 8-12 сағатқа созылады. Жоғары жиілікті тоқпен кептіруге электр қуаты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көп кететіндіктен, бұл əдіс жоғары сапалы ағаш материалдарын (мысалы,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кесінді материалдард</w:t>
      </w:r>
      <w:r w:rsidR="00DE7D5F"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ы) тез кептіру үшін қолданылады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E7D5F">
        <w:rPr>
          <w:rFonts w:ascii="Times New Roman" w:hAnsi="Times New Roman" w:cs="Times New Roman"/>
          <w:i/>
          <w:iCs/>
          <w:sz w:val="28"/>
          <w:szCs w:val="28"/>
          <w:lang w:val="kk-KZ" w:eastAsia="ru-RU"/>
        </w:rPr>
        <w:t xml:space="preserve">Ағашты антисептиктеу дегеніміз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– əртүрлі химиялық жəне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физикалық əдістерді қолдана отырып, зия</w:t>
      </w:r>
      <w:r w:rsidR="00DC2FAA">
        <w:rPr>
          <w:rFonts w:ascii="Times New Roman" w:hAnsi="Times New Roman" w:cs="Times New Roman"/>
          <w:sz w:val="28"/>
          <w:szCs w:val="28"/>
          <w:lang w:val="kk-KZ" w:eastAsia="ru-RU"/>
        </w:rPr>
        <w:t>нды микроорганизмдердің</w:t>
      </w:r>
      <w:r w:rsid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өсіп-өн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уіне жол бермеу. Ағашты антисептиктеуде қолданылатын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химиялық заттар саңырауқұлақтарға у болуымен қатар, адам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оргнизміне зиянды болмауы қаже</w:t>
      </w:r>
      <w:r w:rsidR="00DE7D5F" w:rsidRP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т.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Ағашты антисептиктеу əдістерінің көп тараған түрлерінің бірі –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беттік (антисептик) ерітіндісі 1-2 мм тереңдікке сіңеді, екіншісі –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тереңдік антисептиктеу, (антисептик ағаштың ядросына дейін, яғни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ағаштың жас сүрегінің бар бойына сіңеді).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Беттік антисептиктеу үшін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химиялық заттардың ерітіндісін ағаштардың бетіне жағады. Ал –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тереңдік антисептиктеу ыстық-суық ванналарда өткізіледі. Ол үшін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алдымен кептірілген ағаштарды ыстық 90-95°С антисептикте бірнеше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сағат ұстайды, сонан соң оларды суық 20-40°С антисептикке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ауыстырады. Ыстық ваннада ағаш қызғаннан соң, оның кеуектері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(саңылаулары) ішіндегі ауа жартылай ұшады, ал судың ваннада ағаш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саңлауларында қалған ауа қысылып, вакуум пайда болғандықтан,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антисептик ағаш ішіне сіңеді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</w:t>
      </w:r>
    </w:p>
    <w:p w:rsidR="00DE7D5F" w:rsidRPr="00DC2FAA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Антисептиктер – суда ерігіш жəне суда ерімейтін майлы болып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бөлінеді. Суда ерігіштері – кұрғақ жағдайда қолданылат</w:t>
      </w:r>
      <w:r w:rsidR="006865BA">
        <w:rPr>
          <w:rFonts w:ascii="Times New Roman" w:hAnsi="Times New Roman" w:cs="Times New Roman"/>
          <w:sz w:val="28"/>
          <w:szCs w:val="28"/>
          <w:lang w:val="kk-KZ" w:eastAsia="ru-RU"/>
        </w:rPr>
        <w:t>ы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н ағаштарды,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ал суда ерімейтіндері – ылғалды, сулы жерде пайдаланылатын ағаш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бұйымдарын (шпалдарды, бағана</w:t>
      </w:r>
      <w:r w:rsidR="00DE7D5F" w:rsidRPr="00DE7D5F">
        <w:rPr>
          <w:rFonts w:ascii="Times New Roman" w:hAnsi="Times New Roman" w:cs="Times New Roman"/>
          <w:sz w:val="28"/>
          <w:szCs w:val="28"/>
          <w:lang w:val="kk-KZ" w:eastAsia="ru-RU"/>
        </w:rPr>
        <w:t>ларды, қадаларды) антисептиктеу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үшін қолданылады.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Суда ерігіш антисептиктер ретінде натрий фториді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(NaF) мен натрийдің кремний фториді (Nа2SіF6) пайдаланылады.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Натрий фториді (NaF) – суда аз еритін (16 - 18°С-та 4,5%) иісі жоқ,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түсін өзгертпейтін, ақ ұнтақ. Оны концентрациясы 2-3% ерітінді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ретінде қолданады. Натрийдің кремний фториді (Nа2SіF6) – суда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натрий фторидінен де аз еритін (ыстық суда 2,4%) ұнтақ. Оны натрий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</w:r>
      <w:r w:rsidR="00DE7D5F" w:rsidRPr="00DC2FA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фторидімен бірге пайдаланады.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Майлы (суда ерімейтін) ант</w:t>
      </w:r>
      <w:r w:rsidR="00DE7D5F" w:rsidRPr="00DC2FA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исептиктер </w:t>
      </w:r>
      <w:r w:rsidR="00DE7D5F" w:rsidRPr="00DC2FAA">
        <w:rPr>
          <w:rFonts w:ascii="Times New Roman" w:hAnsi="Times New Roman" w:cs="Times New Roman"/>
          <w:sz w:val="28"/>
          <w:szCs w:val="28"/>
          <w:lang w:val="kk-KZ" w:eastAsia="ru-RU"/>
        </w:rPr>
        <w:lastRenderedPageBreak/>
        <w:t xml:space="preserve">ретінде, қара майдан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алынатын құрамында фенол мен оның туындылары б</w:t>
      </w:r>
      <w:r w:rsidR="00DE7D5F" w:rsidRPr="00DC2FA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ар майлар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(антраценді, т.б. майлар) қолданылады. Мұнда сіңірілген ағаш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бұйымдары қараяды, сырланбайды</w:t>
      </w:r>
      <w:r w:rsidR="00DE7D5F" w:rsidRPr="00DC2FAA">
        <w:rPr>
          <w:rFonts w:ascii="Times New Roman" w:hAnsi="Times New Roman" w:cs="Times New Roman"/>
          <w:sz w:val="28"/>
          <w:szCs w:val="28"/>
          <w:lang w:val="kk-KZ" w:eastAsia="ru-RU"/>
        </w:rPr>
        <w:t>, олардың жанғыштығы артады, ал иісі өткір, фенол иісті болады.</w:t>
      </w:r>
    </w:p>
    <w:p w:rsidR="00DE7D5F" w:rsidRPr="002F4169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Ағашты жанудан қ</w:t>
      </w:r>
      <w:r w:rsidR="00DE7D5F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орғау үшін оны қыздырғыш тордан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(пештерден, т.б.) қажетіне қарай алысырақ сақтайды, отта жанбайтын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(бетонмен, кірпіштен, т.б.) материалдармен учаскелерге бөледі. Ағаш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қызбауы үшін оны жылуды аз өткізетін (асбестпен, кеуекті сылақпен, т.б.)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материалдармен жабады. Ағашты оттан (өрттен) қорғау үшін, оның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бетін оттан сақтайтын сыр құрамдарымен сыланып, оның бетіне оттан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қорғайтын заттардың – антипириндердің </w:t>
      </w:r>
      <w:r w:rsidR="00DE7D5F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судағы ерітінділері сіңіріледі. </w:t>
      </w:r>
    </w:p>
    <w:p w:rsidR="00DE7D5F" w:rsidRPr="006865BA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t>Оттан сақтайтын сырлы құрамдар – əдетте олар силикатты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сырлар. Бұл құрамдарда байланыстырғыш заттар ретінде ерігіш шыны,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ұнтақталған толтырғыштар – кварцті құм, бор немесе магнезит, сілтіге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төзімді бояулар (охра, мумия, т.б.) пайдаланылады. Осындай құрамдар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өрт болған жағдайда көпіреді де, ағаш оның қызуын бəсеңдетіп кеуекті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қабат түзеді. Ағашты жанудан сақтау үшін қолданылатын заттарды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</w:r>
      <w:r w:rsidRPr="006865BA">
        <w:rPr>
          <w:rFonts w:ascii="Times New Roman" w:hAnsi="Times New Roman" w:cs="Times New Roman"/>
          <w:i/>
          <w:iCs/>
          <w:sz w:val="28"/>
          <w:szCs w:val="28"/>
          <w:lang w:val="kk-KZ" w:eastAsia="ru-RU"/>
        </w:rPr>
        <w:t xml:space="preserve">антиприндер 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t>дейді. Оларға фосфор мен күкірт қышқылдарынын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аммонийлі тұздары – (NН4)3РО4 жəне (NН4)3SО4, бордың натрийлі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тұзы – бура – Nа2B4O710H2O жатады. Соңғы зат – бура өрт кезінде су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буын бөліп балқиды да, ағаштың бетіне оттегі өтуін əлсірететін жұқа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қабық түзеді. Басқа антипириндер қызғанда отта жанбайтын газдар</w:t>
      </w:r>
      <w:r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>бөліп, ағаш конструкциясына жақын газды ортада, отте</w:t>
      </w:r>
      <w:r w:rsidR="00DE7D5F" w:rsidRPr="006865BA">
        <w:rPr>
          <w:rFonts w:ascii="Times New Roman" w:hAnsi="Times New Roman" w:cs="Times New Roman"/>
          <w:sz w:val="28"/>
          <w:szCs w:val="28"/>
          <w:lang w:val="kk-KZ" w:eastAsia="ru-RU"/>
        </w:rPr>
        <w:t>гінің</w:t>
      </w:r>
      <w:r w:rsidR="00DE7D5F" w:rsidRPr="006865BA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концентрациясын азайтады. </w:t>
      </w:r>
    </w:p>
    <w:p w:rsidR="00DE7D5F" w:rsidRPr="006865BA" w:rsidRDefault="00DE7D5F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DE7D5F" w:rsidRDefault="005167E3" w:rsidP="00DE7D5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Ағаш матери</w:t>
      </w:r>
      <w:r w:rsidR="00DE7D5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алдары мен бұйымдарының түрлері</w:t>
      </w:r>
    </w:p>
    <w:p w:rsidR="00DE7D5F" w:rsidRDefault="00DE7D5F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sz w:val="28"/>
          <w:szCs w:val="28"/>
          <w:lang w:eastAsia="ru-RU"/>
        </w:rPr>
        <w:t>Кұрылыста көбінесе ағаштың қылқан жапырақты түрлері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 Біріншіден, олар көп, мысалы бұрынғы КСРО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орманының 3/4. Олардың ішінде ең көп тарағаны – қарағай, ол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орманның 1/4 құрады. Екіншіден, олардың сапасы жақсы, діңі тура, əрі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ұзын. Бұл ағаштардан бөрене кесінді материалдар мен ағаш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бұйымдарының басқа да түрлері жасалын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>ады. Қазіргі уақытта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жапырақты ағаштарды құрылыста 10%-тен кем қолданбау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жоспарланып отыр. Бұлар көбінесе қосалқы (негізгі емес) жұмыстарды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жүргізуге қаша, қалып, қалқа (бөлме), т.б. жасау үшін пайдаланылады.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Бөренелер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дегеніміз – бұтақсыз, қабығымен бірге, не қабықсыз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кесілген ағаш. Жоғары жағының жуандығына (диаметріне)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байланысты бөренелерді: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ірі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(26 см-ден кем емес),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орташа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(14 - 24 см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аралығында) жəне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уақ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(8-13 см) деп бөледі. Олар қолданылатын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орнына орай: құрылыста тікелей пайдаланалатын жəне кесінді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 өндіру үшін қолданылатын деп топтастырылады.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Кұрылыста тікелей қолданылатын бөренелерді (діңдерді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),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тұқымы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қылқан жапырақты ағаштардан жасайды. Олар сырттан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түсетін салмақты көтеру, күшке кедергі көрсету үшін пайдаланылатын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қадалар, телеграф бағаналары, көпір жəне су, техникалық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құрылыстарда қолданылатын конструкциялардың элементтері ретінде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өндіріледі. Діңдердің қысқа (2 </w:t>
      </w:r>
      <w:proofErr w:type="gramStart"/>
      <w:r w:rsidRPr="005167E3">
        <w:rPr>
          <w:rFonts w:ascii="Times New Roman" w:hAnsi="Times New Roman" w:cs="Times New Roman"/>
          <w:sz w:val="28"/>
          <w:szCs w:val="28"/>
          <w:lang w:eastAsia="ru-RU"/>
        </w:rPr>
        <w:t>м-ге</w:t>
      </w:r>
      <w:proofErr w:type="gramEnd"/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 дейін), əрі жуан (диаметрі 20 смден жоғары) кесінділер – </w:t>
      </w:r>
      <w:r w:rsidRPr="005167E3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дөңбек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деп аталынып, ол фанер өндірісінде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қолданылады. Кесуге арналған бөренелер жапырақты ағаштардан да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дайындалады, бұларды əртүрлі кесін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>ді материалдар алуға пайданады.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Кесінді материалдары.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Бөренені ұзынынан кесіп өндірілетін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материалдарға – брустар, тақтайлар, брусоктар, шпалдар, т.б. жат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>ады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>.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Брустар деп – төрт бұрышты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қимасының екі өлшемі де (қалыңд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 xml:space="preserve">ығы мен ені) 11 см-ден кем емес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 xml:space="preserve">материалдарды атайды. Олар төрт 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 xml:space="preserve">жағынан кесілген – төрт (оңалы)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немесе екі қарама қарсы жағынан кесілген екі оңалы болы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 xml:space="preserve">п, көбінесе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қылқан ж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 xml:space="preserve">апырақты ағаштардан өндіріледі.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Тақтайлар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– қалыңдығы 100 мм жəне одан жұқа, ал ені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қалыңдығынан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 xml:space="preserve"> 3 еседен көп кесінді материал.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Брусок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– оның да қалыңдығы 3 еседен көп емес, яғни ені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 xml:space="preserve">ақтайлардың енінен аз материал.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5167E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Шпалдарды 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t>да брус сияқты немесе 2 канины етіп жасайды.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Олардың ұзындығы кең табанды теміржол үшін 2,5-2,7 м, ал тар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табанды теміржол үшін 1,35 - 1,8 м.</w:t>
      </w:r>
      <w:r w:rsidRPr="005167E3">
        <w:rPr>
          <w:rFonts w:ascii="Times New Roman" w:hAnsi="Times New Roman" w:cs="Times New Roman"/>
          <w:sz w:val="28"/>
          <w:szCs w:val="28"/>
          <w:lang w:eastAsia="ru-RU"/>
        </w:rPr>
        <w:br/>
        <w:t>Ағаш</w:t>
      </w:r>
      <w:r w:rsidR="00DE7D5F">
        <w:rPr>
          <w:rFonts w:ascii="Times New Roman" w:hAnsi="Times New Roman" w:cs="Times New Roman"/>
          <w:sz w:val="28"/>
          <w:szCs w:val="28"/>
          <w:lang w:eastAsia="ru-RU"/>
        </w:rPr>
        <w:t xml:space="preserve"> бұйымдарының басқа түрлері.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E7D5F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>Сүргіленіп,</w:t>
      </w:r>
      <w:r w:rsidR="00DE7D5F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 xml:space="preserve"> шпунтталған тақтайлар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сə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йкесінше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б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русоктардың бір қыры өзектелген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(ойықталған), ал екінші қыры – жоталанған (қырқаланған). </w:t>
      </w:r>
      <w:r w:rsidR="00DE7D5F" w:rsidRP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Осылар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арқылы бұл бұйымдар өзара тығыз жапсараланады да, еден мен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бөлмеаралық қабырға жасауға жə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не төбені, сыртқы қабырғаны тыстауға қолданылады. </w:t>
      </w:r>
    </w:p>
    <w:p w:rsidR="00DE7D5F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E7D5F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 xml:space="preserve">Фрезреленген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(белгілі бір үлгі бойынша жонып тегістелген)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бұйымдар еден мен ірге (қабырға) арасындағы саңылауды бастыра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шегеленетін жіңішке тақтай-плинтус, терезе мен есік қораптарының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жақтаулары, маңдайшалар</w:t>
      </w:r>
      <w:r w:rsidR="002B2E8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басқыш шарбағ</w:t>
      </w:r>
      <w:r w:rsidR="00DE7D5F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ының (қоршауының) тұтқасы, т.б. </w:t>
      </w:r>
    </w:p>
    <w:p w:rsidR="002B2E86" w:rsidRPr="00DC2FAA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E7D5F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 xml:space="preserve">Паркет 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t>(франц. раrguet) дегеніміз – еден төсеуге арналған қысқа,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>əрі жіңішке өзегімен жотасы бар тақтайша не осындай тақтайшалардан</w:t>
      </w:r>
      <w:r w:rsidRPr="00DE7D5F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қилыстырып (жапсарлап) төселген еден.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Паркет төзімді, жылу мен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дыбысты аз өткізеді, түрі əдемі. Көбінесе паркет үшін қатты ағаш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(емен, үйеңкі, қайың, т.б.) түрлері пайдаланылады. Паркет құрылыста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дана (жөке) тақтайшалар немесе тақта (шит) паркет түрінде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қолданылады. Дана паркеттің ұзындығы – 150-460 мм, ені – 30- 60 мм,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қалыңдығы 16 мм, тақта паркет ойығымен қырғасы бар тақтайлар. Ол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брусоктардан квадрат пішінді болып жасалған, негіз бетіне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желімделген жұқа (8 мм), əрі қатты ағ</w:t>
      </w:r>
      <w:r w:rsidR="002B2E86" w:rsidRPr="00DC2FAA">
        <w:rPr>
          <w:rFonts w:ascii="Times New Roman" w:hAnsi="Times New Roman" w:cs="Times New Roman"/>
          <w:sz w:val="28"/>
          <w:szCs w:val="28"/>
          <w:lang w:val="kk-KZ" w:eastAsia="ru-RU"/>
        </w:rPr>
        <w:t>аштан даярланған дана паркеттен</w:t>
      </w:r>
      <w:r w:rsidR="002B2E8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құралады. Тақта паркет қалыңдығы 15-30 мм, ал басқа өлшемдері –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800х800 мм не</w:t>
      </w:r>
      <w:r w:rsidR="002B2E86" w:rsidRPr="00DC2FA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месе 400х400 мм болып жасалады. </w:t>
      </w:r>
    </w:p>
    <w:p w:rsidR="002B2E86" w:rsidRPr="00DC2FAA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DC2FAA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 xml:space="preserve">Столярлық құрылыс бұйымдары 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t>– терезе мен есік блоктары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құрылыс орындарына: жақтаулары, полотносы сырланып, əйнектерін</w:t>
      </w:r>
      <w:r w:rsidRPr="00DC2FAA">
        <w:rPr>
          <w:rFonts w:ascii="Times New Roman" w:hAnsi="Times New Roman" w:cs="Times New Roman"/>
          <w:sz w:val="28"/>
          <w:szCs w:val="28"/>
          <w:lang w:val="kk-KZ" w:eastAsia="ru-RU"/>
        </w:rPr>
        <w:br/>
        <w:t>орнатылып дайын түрінде жіберіледі.</w:t>
      </w:r>
      <w:r w:rsidR="002B2E86" w:rsidRPr="00DC2FA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2B2E86" w:rsidRPr="002F4169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F4169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lastRenderedPageBreak/>
        <w:t xml:space="preserve">Фанер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(нем. furnier, аhtyw, fоnznir – беттесіру) – үш не одан да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көп шпондарды – ағаштан жұқа парақ түрінде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өндірілетін өнімді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бір-біріне беттес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тіріп желімдеу арқылы алынатын м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атериал. Фанер жасау үшін көбінесе қайың, емен, ə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ртүрлі қарағай,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т.б. тұқымды ағаштар пайдаланылады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Фанердің қалыңдығы 1,5-18 мм,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ені мен ұзындығы 1525-2400 мм. Ағаш сүрегінің ə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р бағыттағы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қасиеттерін біркелкі ету үшін шп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ондар талшықтары қиылысатындай,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яғни қабат-қабат етіп түзетіл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іп, шпондар өзара перпендикуляр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желімде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лінеді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. Фанердің қажетті қалыңдығын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қамтамасыз ететін саны пакеттелі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нген соң, пакет (полимер) жақсы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сіңіріліп жəне тез қатаю үшін престе 120-160°С температурада І4-2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Мпа қысыммен 20-30 минут сығады. Нəтижесінде беріктігі жоғары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(созуға беріктігі 60-80 МПа) көп қабатты фанер өндіріледі. Фанердің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суға төзімдігін арттыру үшін шпондарға жасанды шайыр, мысал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ы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фенолформальдегид сіңіріледі. </w:t>
      </w:r>
    </w:p>
    <w:p w:rsidR="002B2E86" w:rsidRPr="002F4169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Фанер – ішкі қабырға мен 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ішкі төбені қаптау, бөлмеаралық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қабырғаны жасауға т.б. құрылыс с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алаларында қолданылады. Мысалы,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фенолформаль-дегид желімімен </w:t>
      </w:r>
      <w:r w:rsidR="0077391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біріктірілген ФСФ маркалы фанер ылғалға төзімді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болғандықтан, сыртқы қабырғаны тыстауғ</w:t>
      </w:r>
      <w:r w:rsidR="0077391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 да, 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пайдаланылады. </w:t>
      </w:r>
    </w:p>
    <w:p w:rsidR="002B2E86" w:rsidRPr="002F4169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Желімдеп ұштастырылған ағаш конструкциялары деп – кіші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өлшемді дайындықтарын желімдеп</w:t>
      </w:r>
      <w:r w:rsidR="0077391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ұштастыру арқылы жасалатын ірі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өлшемді конструкцияларды а</w:t>
      </w:r>
      <w:r w:rsidR="0077391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йтады. Мұндай конструкциялардың беріктігі жоғары.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Өйткені қо</w:t>
      </w:r>
      <w:r w:rsidR="0077391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лданылатын желімдердің (мысалы,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эпоксидті шайырдың) беріктігі, əдетте</w:t>
      </w:r>
      <w:r w:rsidR="0077391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ағаш сүрегі беріктігінен артық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болады. Пайдаланы</w:t>
      </w:r>
      <w:r w:rsidR="0077391A" w:rsidRPr="002F416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латын желімдердің көбі (мысалы,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фенолформальдегид, т.б.) ылғалға берік болғандықтан, бұл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конструкциялар шірімейді. Желімдеп ұштастыру əдісімен ірі көтергіш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конструкциялар: арқалықтар фермалар, арқала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t>р мен рамалар, т.б.</w:t>
      </w:r>
      <w:r w:rsidR="002B2E86"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өндіріледі. </w:t>
      </w:r>
    </w:p>
    <w:p w:rsidR="00D25C9C" w:rsidRPr="002F4169" w:rsidRDefault="005167E3" w:rsidP="00761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F4169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 xml:space="preserve">Зауытта жасалатын құрама үйлер. 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t>Бұларды қалқан қаңқалы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немесе қаптама қаңқалы етіп немесе брустардан жасайды. Қалқан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қаңқалы үй қаңқасы ойығы мен қырқасы бар, яғни шпунтталған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тақтайлардан жасалады. Сыртқы қабырғаны əшекейлеп өңдеуге де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болады. Мысалы, асбестцементтен істелінген түрлі-түсті плиталармен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қаңқаның ішін фибролит не ағаш талшықты тақталармен (орысша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ДВП) толтырады. Қаптама қаңқалы үй қаңқасы, яғни оның тік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тіреулері, төменгі, жоғарғы байлаулары брустардан жасалады.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Каркастың іші, сырты кесілген тақтайлармен қапталады да, арасына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жылу өткізбейтін материал толтырылады. Осылай зауытта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дайындалған элементтерден, құрылыс орнында үй құрылады. Мұндай</w:t>
      </w:r>
      <w:r w:rsidRPr="002F4169">
        <w:rPr>
          <w:rFonts w:ascii="Times New Roman" w:hAnsi="Times New Roman" w:cs="Times New Roman"/>
          <w:sz w:val="28"/>
          <w:szCs w:val="28"/>
          <w:lang w:val="kk-KZ" w:eastAsia="ru-RU"/>
        </w:rPr>
        <w:br/>
        <w:t>үйлер бір немесе екі қабатты болып келеді.</w:t>
      </w:r>
    </w:p>
    <w:sectPr w:rsidR="00D25C9C" w:rsidRPr="002F4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C9C"/>
    <w:rsid w:val="001040BF"/>
    <w:rsid w:val="002B2E86"/>
    <w:rsid w:val="002F4169"/>
    <w:rsid w:val="0046643B"/>
    <w:rsid w:val="004C63F4"/>
    <w:rsid w:val="005167E3"/>
    <w:rsid w:val="006865BA"/>
    <w:rsid w:val="006B449A"/>
    <w:rsid w:val="007457FA"/>
    <w:rsid w:val="007615AE"/>
    <w:rsid w:val="0077391A"/>
    <w:rsid w:val="00A63184"/>
    <w:rsid w:val="00BC30E6"/>
    <w:rsid w:val="00D25C9C"/>
    <w:rsid w:val="00DC2FAA"/>
    <w:rsid w:val="00DE7D5F"/>
    <w:rsid w:val="00E6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A361D-79B7-4520-BC99-C01808DAD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67E3"/>
    <w:pPr>
      <w:spacing w:after="0" w:line="240" w:lineRule="auto"/>
    </w:pPr>
  </w:style>
  <w:style w:type="table" w:styleId="a4">
    <w:name w:val="Table Grid"/>
    <w:basedOn w:val="a1"/>
    <w:uiPriority w:val="39"/>
    <w:rsid w:val="006B44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4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3762</Words>
  <Characters>21449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БАХА</dc:creator>
  <cp:keywords/>
  <dc:description/>
  <cp:lastModifiedBy>RePack by Diakov</cp:lastModifiedBy>
  <cp:revision>14</cp:revision>
  <dcterms:created xsi:type="dcterms:W3CDTF">2016-11-23T14:21:00Z</dcterms:created>
  <dcterms:modified xsi:type="dcterms:W3CDTF">2018-11-26T08:39:00Z</dcterms:modified>
</cp:coreProperties>
</file>